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73" w:rsidRPr="00F569F9" w:rsidRDefault="00FE2F73" w:rsidP="00FE2F73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Załącznik nr 3 do Regulaminu </w:t>
      </w:r>
    </w:p>
    <w:p w:rsidR="00FE2F73" w:rsidRPr="00F569F9" w:rsidRDefault="00FE2F73" w:rsidP="00FE2F73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II Międzyszkolnego konkursu na Kartkę Bożonarodzeniową</w:t>
      </w:r>
    </w:p>
    <w:p w:rsidR="00FE2F73" w:rsidRPr="00F569F9" w:rsidRDefault="00FE2F73" w:rsidP="00FE2F73">
      <w:pPr>
        <w:jc w:val="right"/>
        <w:rPr>
          <w:rFonts w:ascii="Times New Roman" w:hAnsi="Times New Roman" w:cs="Times New Roman"/>
        </w:rPr>
      </w:pPr>
    </w:p>
    <w:p w:rsidR="00FE2F73" w:rsidRPr="00F569F9" w:rsidRDefault="00FE2F73" w:rsidP="00FE2F73">
      <w:pPr>
        <w:jc w:val="center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KLAUZULA INFORMACYJNA W ZAKRESIE PRZETWARZANIA DANYCH OSOBOWYCH</w:t>
      </w:r>
    </w:p>
    <w:p w:rsidR="00FE2F73" w:rsidRPr="00F569F9" w:rsidRDefault="00FE2F73" w:rsidP="00FE2F73">
      <w:pPr>
        <w:ind w:firstLine="567"/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W związku z obowiązywaniem od dnia 25 maja 2018 r.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„rozporządzeniem RODO”, Organizatorzy informują, że: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1) administratorem danych osobowych uczestnika II Międzyszkolnego konkursu na Kartkę Bożonarodzeniową oraz jego opiekuna/rodzica, pozyskanych za pomocą </w:t>
      </w:r>
      <w:r>
        <w:rPr>
          <w:rFonts w:ascii="Times New Roman" w:hAnsi="Times New Roman" w:cs="Times New Roman"/>
        </w:rPr>
        <w:t>Załącznika nr 1 oraz Załącznika nr 2 do niniejszego Konkursu</w:t>
      </w:r>
      <w:r w:rsidRPr="00F569F9">
        <w:rPr>
          <w:rFonts w:ascii="Times New Roman" w:hAnsi="Times New Roman" w:cs="Times New Roman"/>
        </w:rPr>
        <w:t xml:space="preserve">, są Organizatorzy Konkursu, czyli 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- Szkoła Podstawowa w Srogowie Górnym, z adresem Srogów Górny 137, 38-507 Srogów Górny, tel.: 13 462 64 11, e-mail: </w:t>
      </w:r>
      <w:hyperlink r:id="rId5" w:history="1">
        <w:r w:rsidRPr="00F569F9">
          <w:rPr>
            <w:rStyle w:val="Hipercze"/>
            <w:rFonts w:ascii="Times New Roman" w:hAnsi="Times New Roman" w:cs="Times New Roman"/>
          </w:rPr>
          <w:t>szkola@spsrogow.pl</w:t>
        </w:r>
      </w:hyperlink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- oraz Stowarzyszanie Rodziców i Nauczycieli „Pomóżmy Razem”, z adresem Srogów Górny 137, 38-507 Srogów Górny, e-mail: stowarzyszenie.pomozmyrazem@gmail.com.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2) </w:t>
      </w:r>
      <w:r w:rsidRPr="00972D14">
        <w:rPr>
          <w:rFonts w:ascii="Times New Roman" w:hAnsi="Times New Roman" w:cs="Times New Roman"/>
        </w:rPr>
        <w:t>kontakt z Inspektora Ochrony Danych Osobowych w Gminie Sanok następuje za pomocą adresu e-mail: iod@gminasanok.pl lub telefonicznie 013 46 565 79;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3) dane osobowe, o których mowa w pkt 1, przetwarzane będą w celu przeprowadzenia i rozstrzygnięcia II Międzyszkolnego konkursu na Kartkę Bożonarodzeniową, na podstawie zgody, którą w każdym czasie można wycofać przesyłają stosowną informację na adres e-mail wskazany w pkt 1 powyżej (podstawa przetwarzania: art. 6 ust 1 lit. a rozporządzenia RODO). Cofnięcie zgody pozostaje bez wpływu na zgodność z prawem przetwarzania danych, którego dokonano na podstawie zgody przed jej cofnięciem;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4) podanie danych osobowych uczestnika Konkursu i jego rodzica/opiekuna jest dobrowolne, ale niezbędne do wzięcia udziału w Konkursie. Wycofanie zgody na przetwarzanie danych osobowych przed rozstrzygnięciem Konkursu uniemożliwi ocenę pracy konkursowej, której dotyczą dane osobowe, wobec których wycofano zgodę na przetwarzanie;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5) korzystanie z danych osobowych, o których mowa w pkt 1, po zakończeniu Konkursu opierać się będzie także na przesłance uzasadnionego interesu administratora (art. 6 ust 1 lit. f rozporządzenia RODO) – w celu wykazania przez Organizatorów praw do korzystania z pracy konkursowej w zakresie określonym w regulaminie Konkursu;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6) dane osobowe, o których mowa w pkt 1, mogą być publikowane na stronach internetowych i profilach na portalach społecznościowych Organizatorów oraz Patronów honorowych (imię i nazwisko, nazwa szkoły, klasy, uczestnika Konkursu);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7) dane osobowe, o których mowa w pkt 1, nie będą przekazywane do państwa trzeciego;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8) dane osobowe, o których mowa w pkt 1, będą przechowywane przez okres korzystania z pracy konkursowej przez Organizatorów (w związku z korzystaniem z pracy konkursowej organizator Konkursu musi być w stanie wykazać wobec podmiotów trzecich fakt posiadania praw do tej pracy);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 xml:space="preserve">9) uczestnik Konkursu i jego rodzic/opiekun posiada prawo dostępu do treści swoich danych osobowych oraz prawo ich sprostowania, usunięcia, ograniczenia przetwarzania, prawo do przenoszenia danych, prawo do cofnięcia zgody w dowolnym momencie bez wpływu na zgodność z prawem przetwarzania, </w:t>
      </w:r>
      <w:r w:rsidRPr="00F569F9">
        <w:rPr>
          <w:rFonts w:ascii="Times New Roman" w:hAnsi="Times New Roman" w:cs="Times New Roman"/>
        </w:rPr>
        <w:lastRenderedPageBreak/>
        <w:t>którego dokonano na podstawie zgody przed jej cofnięciem oraz prawo do sprzeciwu (w przypadku przetwarzania danych w celu, o którym mowa w pkt 5 powyżej);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10) uczestnik Konkursu i jego rodzic/opiekun ma prawo wniesienia skargi do Prezesa Urzędu Ochrony Danych Osobowych (PUODO), gdy uzna, iż przetwarzanie danych osobowych, o których mowa w pkt 1, narusza przepisy rozporządzenia RODO;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11) dane osobowe, o których mowa w ust. 1, nie będą podlegały profilowaniu.</w:t>
      </w:r>
    </w:p>
    <w:p w:rsidR="00FE2F73" w:rsidRPr="00F569F9" w:rsidRDefault="00FE2F73" w:rsidP="00FE2F73">
      <w:pPr>
        <w:jc w:val="both"/>
        <w:rPr>
          <w:rFonts w:ascii="Times New Roman" w:hAnsi="Times New Roman" w:cs="Times New Roman"/>
        </w:rPr>
      </w:pPr>
    </w:p>
    <w:p w:rsidR="00FE2F73" w:rsidRPr="00F569F9" w:rsidRDefault="00FE2F73" w:rsidP="00FE2F73">
      <w:pPr>
        <w:jc w:val="right"/>
        <w:rPr>
          <w:rFonts w:ascii="Times New Roman" w:hAnsi="Times New Roman" w:cs="Times New Roman"/>
        </w:rPr>
      </w:pPr>
      <w:r w:rsidRPr="00F569F9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FE2F73" w:rsidRPr="00972D14" w:rsidRDefault="00FE2F73" w:rsidP="00FE2F73">
      <w:pPr>
        <w:jc w:val="right"/>
        <w:rPr>
          <w:rFonts w:ascii="Times New Roman" w:hAnsi="Times New Roman" w:cs="Times New Roman"/>
          <w:sz w:val="20"/>
        </w:rPr>
      </w:pPr>
      <w:r w:rsidRPr="00972D14">
        <w:rPr>
          <w:rFonts w:ascii="Times New Roman" w:hAnsi="Times New Roman" w:cs="Times New Roman"/>
          <w:sz w:val="20"/>
        </w:rPr>
        <w:t>(data i podpis rodzica/opiekuna prawnego Uczestnika Konkursu)</w:t>
      </w:r>
    </w:p>
    <w:p w:rsidR="000F79C0" w:rsidRPr="00FE2F73" w:rsidRDefault="000F79C0" w:rsidP="00FE2F73">
      <w:bookmarkStart w:id="0" w:name="_GoBack"/>
      <w:bookmarkEnd w:id="0"/>
    </w:p>
    <w:sectPr w:rsidR="000F79C0" w:rsidRPr="00FE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A69D8"/>
    <w:multiLevelType w:val="hybridMultilevel"/>
    <w:tmpl w:val="A7FCE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B"/>
    <w:rsid w:val="000F79C0"/>
    <w:rsid w:val="004F4359"/>
    <w:rsid w:val="005674DB"/>
    <w:rsid w:val="00580FED"/>
    <w:rsid w:val="00B13B75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5B89"/>
  <w15:chartTrackingRefBased/>
  <w15:docId w15:val="{B851FB9D-C045-4080-A24C-7A22BA8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F73"/>
  </w:style>
  <w:style w:type="paragraph" w:styleId="Nagwek1">
    <w:name w:val="heading 1"/>
    <w:basedOn w:val="Normalny"/>
    <w:next w:val="Normalny"/>
    <w:link w:val="Nagwek1Znak"/>
    <w:uiPriority w:val="9"/>
    <w:qFormat/>
    <w:rsid w:val="0056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F43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F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@spsr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2025-11-12T21:22:00Z</dcterms:created>
  <dcterms:modified xsi:type="dcterms:W3CDTF">2025-11-12T21:22:00Z</dcterms:modified>
</cp:coreProperties>
</file>